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F49" w:rsidRDefault="00146F6A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color w:val="1E201F"/>
          <w:u w:val="single" w:color="1D1F1E"/>
          <w:lang w:eastAsia="ru-RU"/>
        </w:rPr>
        <w:drawing>
          <wp:anchor distT="0" distB="0" distL="114300" distR="114300" simplePos="0" relativeHeight="251658240" behindDoc="1" locked="0" layoutInCell="1" allowOverlap="1" wp14:anchorId="3075A4ED" wp14:editId="2C44EE1E">
            <wp:simplePos x="0" y="0"/>
            <wp:positionH relativeFrom="column">
              <wp:posOffset>4224020</wp:posOffset>
            </wp:positionH>
            <wp:positionV relativeFrom="paragraph">
              <wp:posOffset>-119380</wp:posOffset>
            </wp:positionV>
            <wp:extent cx="1704975" cy="13525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2085"/>
        <w:gridCol w:w="2652"/>
        <w:gridCol w:w="2262"/>
        <w:gridCol w:w="3084"/>
      </w:tblGrid>
      <w:tr w:rsidR="00146F6A" w:rsidTr="00F97AEB">
        <w:trPr>
          <w:trHeight w:val="1766"/>
        </w:trPr>
        <w:tc>
          <w:tcPr>
            <w:tcW w:w="2085" w:type="dxa"/>
          </w:tcPr>
          <w:p w:rsidR="00146F6A" w:rsidRDefault="00146F6A" w:rsidP="00F97AEB">
            <w:pPr>
              <w:pStyle w:val="TableParagraph"/>
              <w:spacing w:line="244" w:lineRule="exact"/>
            </w:pPr>
            <w:r>
              <w:rPr>
                <w:color w:val="1E201F"/>
                <w:spacing w:val="-2"/>
              </w:rPr>
              <w:t>Принято</w:t>
            </w:r>
          </w:p>
          <w:p w:rsidR="00146F6A" w:rsidRDefault="00146F6A" w:rsidP="00F97AEB">
            <w:pPr>
              <w:pStyle w:val="TableParagraph"/>
              <w:spacing w:before="1"/>
            </w:pPr>
            <w:r>
              <w:rPr>
                <w:color w:val="1E201F"/>
                <w:spacing w:val="-2"/>
              </w:rPr>
              <w:t>на</w:t>
            </w:r>
            <w:r>
              <w:rPr>
                <w:color w:val="1E201F"/>
                <w:spacing w:val="-12"/>
              </w:rPr>
              <w:t xml:space="preserve"> </w:t>
            </w:r>
            <w:r>
              <w:rPr>
                <w:color w:val="1E201F"/>
                <w:spacing w:val="-2"/>
              </w:rPr>
              <w:t xml:space="preserve">Педагогическом </w:t>
            </w:r>
            <w:r>
              <w:rPr>
                <w:color w:val="1E201F"/>
              </w:rPr>
              <w:t>совете школы</w:t>
            </w:r>
          </w:p>
          <w:p w:rsidR="00146F6A" w:rsidRDefault="00146F6A" w:rsidP="00F97AEB">
            <w:pPr>
              <w:pStyle w:val="TableParagraph"/>
              <w:spacing w:before="3" w:line="251" w:lineRule="exact"/>
            </w:pPr>
            <w:r>
              <w:rPr>
                <w:color w:val="1E201F"/>
              </w:rPr>
              <w:t>протокол</w:t>
            </w:r>
            <w:r>
              <w:rPr>
                <w:color w:val="1E201F"/>
                <w:spacing w:val="-4"/>
              </w:rPr>
              <w:t xml:space="preserve"> </w:t>
            </w:r>
            <w:r>
              <w:rPr>
                <w:color w:val="1E201F"/>
              </w:rPr>
              <w:t>№</w:t>
            </w:r>
            <w:r>
              <w:rPr>
                <w:color w:val="1E201F"/>
                <w:spacing w:val="-2"/>
              </w:rPr>
              <w:t xml:space="preserve"> </w:t>
            </w:r>
            <w:r>
              <w:rPr>
                <w:color w:val="1E201F"/>
                <w:spacing w:val="-10"/>
              </w:rPr>
              <w:t>1</w:t>
            </w:r>
          </w:p>
          <w:p w:rsidR="00146F6A" w:rsidRDefault="00146F6A" w:rsidP="00F97AEB">
            <w:pPr>
              <w:pStyle w:val="TableParagraph"/>
              <w:spacing w:line="251" w:lineRule="exact"/>
            </w:pPr>
            <w:r>
              <w:rPr>
                <w:color w:val="1E201F"/>
              </w:rPr>
              <w:t>от</w:t>
            </w:r>
            <w:r>
              <w:rPr>
                <w:color w:val="1E201F"/>
                <w:spacing w:val="-1"/>
              </w:rPr>
              <w:t xml:space="preserve"> </w:t>
            </w:r>
            <w:r>
              <w:rPr>
                <w:color w:val="1E201F"/>
              </w:rPr>
              <w:t>20.08.2025</w:t>
            </w:r>
            <w:r>
              <w:rPr>
                <w:color w:val="1E201F"/>
                <w:spacing w:val="-2"/>
              </w:rPr>
              <w:t xml:space="preserve"> </w:t>
            </w:r>
            <w:r>
              <w:rPr>
                <w:color w:val="1E201F"/>
                <w:spacing w:val="-4"/>
              </w:rPr>
              <w:t>года</w:t>
            </w:r>
          </w:p>
        </w:tc>
        <w:tc>
          <w:tcPr>
            <w:tcW w:w="2652" w:type="dxa"/>
          </w:tcPr>
          <w:p w:rsidR="00146F6A" w:rsidRDefault="00146F6A" w:rsidP="00F97AEB">
            <w:pPr>
              <w:pStyle w:val="TableParagraph"/>
              <w:spacing w:line="242" w:lineRule="auto"/>
              <w:ind w:left="236" w:right="948"/>
            </w:pPr>
            <w:r>
              <w:rPr>
                <w:color w:val="1E201F"/>
              </w:rPr>
              <w:t>Согласовано</w:t>
            </w:r>
            <w:r>
              <w:rPr>
                <w:color w:val="1E201F"/>
                <w:spacing w:val="-14"/>
              </w:rPr>
              <w:t xml:space="preserve"> </w:t>
            </w:r>
            <w:r>
              <w:rPr>
                <w:color w:val="1E201F"/>
              </w:rPr>
              <w:t xml:space="preserve">на </w:t>
            </w:r>
            <w:r>
              <w:rPr>
                <w:color w:val="1E201F"/>
                <w:spacing w:val="-2"/>
              </w:rPr>
              <w:t>заседании</w:t>
            </w:r>
          </w:p>
          <w:p w:rsidR="00146F6A" w:rsidRDefault="00146F6A" w:rsidP="00F97AEB">
            <w:pPr>
              <w:pStyle w:val="TableParagraph"/>
              <w:spacing w:line="242" w:lineRule="auto"/>
              <w:ind w:left="236" w:right="125"/>
            </w:pPr>
            <w:r>
              <w:rPr>
                <w:color w:val="1E201F"/>
              </w:rPr>
              <w:t>родительского</w:t>
            </w:r>
            <w:r>
              <w:rPr>
                <w:color w:val="1E201F"/>
                <w:spacing w:val="-14"/>
              </w:rPr>
              <w:t xml:space="preserve"> </w:t>
            </w:r>
            <w:r>
              <w:rPr>
                <w:color w:val="1E201F"/>
              </w:rPr>
              <w:t xml:space="preserve">комитета </w:t>
            </w:r>
            <w:r>
              <w:t>Протокол № 1</w:t>
            </w:r>
          </w:p>
          <w:p w:rsidR="00146F6A" w:rsidRDefault="00146F6A" w:rsidP="00F97AEB">
            <w:pPr>
              <w:pStyle w:val="TableParagraph"/>
              <w:spacing w:line="246" w:lineRule="exact"/>
              <w:ind w:left="293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20.08.2025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2" w:type="dxa"/>
          </w:tcPr>
          <w:p w:rsidR="00146F6A" w:rsidRDefault="00146F6A" w:rsidP="00F97AEB">
            <w:pPr>
              <w:pStyle w:val="TableParagraph"/>
              <w:spacing w:line="242" w:lineRule="auto"/>
              <w:ind w:left="134" w:right="472"/>
            </w:pPr>
            <w:r>
              <w:rPr>
                <w:color w:val="1E201F"/>
              </w:rPr>
              <w:t>Рассмотрено на заседании</w:t>
            </w:r>
            <w:r>
              <w:rPr>
                <w:color w:val="1E201F"/>
                <w:spacing w:val="-14"/>
              </w:rPr>
              <w:t xml:space="preserve"> </w:t>
            </w:r>
            <w:r>
              <w:rPr>
                <w:color w:val="1E201F"/>
              </w:rPr>
              <w:t xml:space="preserve">Совете </w:t>
            </w:r>
            <w:proofErr w:type="gramStart"/>
            <w:r>
              <w:rPr>
                <w:color w:val="1E201F"/>
                <w:spacing w:val="-2"/>
              </w:rPr>
              <w:t>обучающихся</w:t>
            </w:r>
            <w:proofErr w:type="gramEnd"/>
            <w:r>
              <w:rPr>
                <w:color w:val="1E201F"/>
                <w:spacing w:val="-2"/>
              </w:rPr>
              <w:t xml:space="preserve"> </w:t>
            </w:r>
            <w:r>
              <w:rPr>
                <w:color w:val="1E201F"/>
              </w:rPr>
              <w:t>Протокол № 1</w:t>
            </w:r>
          </w:p>
          <w:p w:rsidR="00146F6A" w:rsidRDefault="00146F6A" w:rsidP="00F97AEB">
            <w:pPr>
              <w:pStyle w:val="TableParagraph"/>
              <w:spacing w:line="244" w:lineRule="exact"/>
              <w:ind w:left="134"/>
            </w:pPr>
            <w:r>
              <w:rPr>
                <w:color w:val="1E201F"/>
              </w:rPr>
              <w:t>от</w:t>
            </w:r>
            <w:r>
              <w:rPr>
                <w:color w:val="1E201F"/>
                <w:spacing w:val="1"/>
              </w:rPr>
              <w:t xml:space="preserve"> </w:t>
            </w:r>
            <w:r>
              <w:rPr>
                <w:color w:val="1E201F"/>
              </w:rPr>
              <w:t>20.08.2025</w:t>
            </w:r>
            <w:r>
              <w:rPr>
                <w:color w:val="1E201F"/>
                <w:spacing w:val="-3"/>
              </w:rPr>
              <w:t xml:space="preserve"> </w:t>
            </w:r>
            <w:r>
              <w:rPr>
                <w:color w:val="1E201F"/>
                <w:spacing w:val="-4"/>
              </w:rPr>
              <w:t>года</w:t>
            </w:r>
          </w:p>
        </w:tc>
        <w:tc>
          <w:tcPr>
            <w:tcW w:w="3084" w:type="dxa"/>
          </w:tcPr>
          <w:p w:rsidR="00146F6A" w:rsidRDefault="00146F6A" w:rsidP="00F97AEB">
            <w:pPr>
              <w:pStyle w:val="TableParagraph"/>
              <w:spacing w:line="244" w:lineRule="exact"/>
              <w:ind w:left="412"/>
            </w:pPr>
            <w:r>
              <w:rPr>
                <w:color w:val="1E201F"/>
                <w:spacing w:val="-2"/>
              </w:rPr>
              <w:t>УТВЕРЖДЕНО:</w:t>
            </w:r>
          </w:p>
          <w:p w:rsidR="00146F6A" w:rsidRDefault="00146F6A" w:rsidP="00F97AEB">
            <w:pPr>
              <w:pStyle w:val="TableParagraph"/>
              <w:spacing w:before="1"/>
              <w:ind w:left="412" w:right="346"/>
              <w:jc w:val="both"/>
            </w:pPr>
            <w:r>
              <w:rPr>
                <w:color w:val="1E201F"/>
              </w:rPr>
              <w:t xml:space="preserve">Директор МБОУ «СОШ </w:t>
            </w:r>
            <w:proofErr w:type="spellStart"/>
            <w:r>
              <w:rPr>
                <w:color w:val="1E201F"/>
              </w:rPr>
              <w:t>им</w:t>
            </w:r>
            <w:proofErr w:type="gramStart"/>
            <w:r>
              <w:rPr>
                <w:color w:val="1E201F"/>
              </w:rPr>
              <w:t>.А</w:t>
            </w:r>
            <w:proofErr w:type="gramEnd"/>
            <w:r>
              <w:rPr>
                <w:color w:val="1E201F"/>
              </w:rPr>
              <w:t>лексея</w:t>
            </w:r>
            <w:proofErr w:type="spellEnd"/>
            <w:r>
              <w:rPr>
                <w:color w:val="1E201F"/>
                <w:spacing w:val="-14"/>
              </w:rPr>
              <w:t xml:space="preserve"> </w:t>
            </w:r>
            <w:r>
              <w:rPr>
                <w:color w:val="1E201F"/>
              </w:rPr>
              <w:t xml:space="preserve">Кондратьева </w:t>
            </w:r>
            <w:proofErr w:type="spellStart"/>
            <w:r>
              <w:rPr>
                <w:color w:val="1E201F"/>
                <w:spacing w:val="-2"/>
              </w:rPr>
              <w:t>с.Дюртюли</w:t>
            </w:r>
            <w:proofErr w:type="spellEnd"/>
            <w:r>
              <w:rPr>
                <w:color w:val="1E201F"/>
                <w:spacing w:val="-2"/>
              </w:rPr>
              <w:t>»</w:t>
            </w:r>
          </w:p>
          <w:p w:rsidR="00146F6A" w:rsidRDefault="00146F6A" w:rsidP="00F97AEB">
            <w:pPr>
              <w:pStyle w:val="TableParagraph"/>
              <w:tabs>
                <w:tab w:val="left" w:pos="1737"/>
              </w:tabs>
              <w:ind w:left="412" w:right="48"/>
            </w:pPr>
            <w:r>
              <w:rPr>
                <w:color w:val="1E201F"/>
                <w:u w:val="single" w:color="1D1F1E"/>
              </w:rPr>
              <w:tab/>
            </w:r>
            <w:r>
              <w:rPr>
                <w:color w:val="1E201F"/>
                <w:spacing w:val="-2"/>
              </w:rPr>
              <w:t xml:space="preserve">/Директор / </w:t>
            </w:r>
            <w:r>
              <w:rPr>
                <w:color w:val="1E201F"/>
              </w:rPr>
              <w:t>Приказ №32 от 20.08.2025г.</w:t>
            </w:r>
          </w:p>
          <w:p w:rsidR="00146F6A" w:rsidRDefault="00146F6A" w:rsidP="00F97AEB">
            <w:pPr>
              <w:pStyle w:val="TableParagraph"/>
              <w:spacing w:before="3" w:line="233" w:lineRule="exact"/>
              <w:ind w:left="412"/>
            </w:pPr>
          </w:p>
        </w:tc>
      </w:tr>
    </w:tbl>
    <w:p w:rsidR="00146F6A" w:rsidRDefault="00146F6A" w:rsidP="00146F6A">
      <w:pPr>
        <w:pStyle w:val="a3"/>
        <w:spacing w:before="155"/>
        <w:ind w:left="0" w:firstLine="0"/>
        <w:jc w:val="left"/>
      </w:pPr>
    </w:p>
    <w:p w:rsidR="00146F6A" w:rsidRDefault="00146F6A" w:rsidP="00146F6A">
      <w:pPr>
        <w:spacing w:line="322" w:lineRule="exact"/>
        <w:ind w:left="1296" w:right="37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  <w:bookmarkStart w:id="0" w:name="_GoBack"/>
      <w:bookmarkEnd w:id="0"/>
    </w:p>
    <w:p w:rsidR="00146F6A" w:rsidRDefault="00146F6A" w:rsidP="00146F6A">
      <w:pPr>
        <w:spacing w:line="242" w:lineRule="auto"/>
        <w:ind w:left="1296" w:right="37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основании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перевода,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отчисления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восстановления </w:t>
      </w:r>
      <w:r>
        <w:rPr>
          <w:b/>
          <w:spacing w:val="-2"/>
          <w:sz w:val="28"/>
        </w:rPr>
        <w:t>учащихся</w:t>
      </w:r>
    </w:p>
    <w:p w:rsidR="00146F6A" w:rsidRDefault="00146F6A" w:rsidP="00146F6A">
      <w:pPr>
        <w:pStyle w:val="a4"/>
        <w:numPr>
          <w:ilvl w:val="0"/>
          <w:numId w:val="3"/>
        </w:numPr>
        <w:tabs>
          <w:tab w:val="left" w:pos="5411"/>
        </w:tabs>
        <w:spacing w:before="85" w:line="319" w:lineRule="exact"/>
        <w:ind w:left="5411" w:hanging="710"/>
        <w:jc w:val="both"/>
        <w:rPr>
          <w:b/>
          <w:sz w:val="28"/>
        </w:rPr>
      </w:pPr>
      <w:bookmarkStart w:id="1" w:name="1._Общие_положения"/>
      <w:bookmarkEnd w:id="1"/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  <w:tab w:val="left" w:pos="3486"/>
          <w:tab w:val="left" w:pos="7173"/>
          <w:tab w:val="left" w:pos="9555"/>
        </w:tabs>
        <w:ind w:right="123" w:firstLine="710"/>
        <w:jc w:val="both"/>
        <w:rPr>
          <w:sz w:val="28"/>
        </w:rPr>
      </w:pPr>
      <w:r>
        <w:rPr>
          <w:sz w:val="28"/>
        </w:rPr>
        <w:t xml:space="preserve">Положение о порядке и основании перевода, отчисления и восстановления учащихся (далее - Положение) устанавливает порядок и основания перевода, отчисления и восстановления учащихся муниципального </w:t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4"/>
          <w:sz w:val="28"/>
        </w:rPr>
        <w:t>МБОУ</w:t>
      </w:r>
    </w:p>
    <w:p w:rsidR="00146F6A" w:rsidRDefault="00146F6A" w:rsidP="00146F6A">
      <w:pPr>
        <w:pStyle w:val="a3"/>
        <w:spacing w:before="1" w:line="322" w:lineRule="exact"/>
        <w:ind w:firstLine="0"/>
      </w:pPr>
      <w:r>
        <w:t>«СОШ</w:t>
      </w:r>
      <w:r>
        <w:rPr>
          <w:spacing w:val="-10"/>
        </w:rPr>
        <w:t xml:space="preserve"> </w:t>
      </w:r>
      <w:proofErr w:type="spellStart"/>
      <w:r>
        <w:t>им</w:t>
      </w:r>
      <w:proofErr w:type="gramStart"/>
      <w:r>
        <w:t>.А</w:t>
      </w:r>
      <w:proofErr w:type="gramEnd"/>
      <w:r>
        <w:t>лексея</w:t>
      </w:r>
      <w:proofErr w:type="spellEnd"/>
      <w:r>
        <w:rPr>
          <w:spacing w:val="-5"/>
        </w:rPr>
        <w:t xml:space="preserve"> </w:t>
      </w:r>
      <w:r>
        <w:t>Кондратьева</w:t>
      </w:r>
      <w:r>
        <w:rPr>
          <w:spacing w:val="-6"/>
        </w:rPr>
        <w:t xml:space="preserve"> </w:t>
      </w:r>
      <w:proofErr w:type="spellStart"/>
      <w:r>
        <w:t>с.Дюртюли</w:t>
      </w:r>
      <w:proofErr w:type="spellEnd"/>
      <w:r>
        <w:t>»</w:t>
      </w:r>
      <w:r>
        <w:rPr>
          <w:spacing w:val="-1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Учреждение).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ind w:right="127" w:firstLine="710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целях обеспечения и </w:t>
      </w:r>
      <w:proofErr w:type="gramStart"/>
      <w:r>
        <w:rPr>
          <w:sz w:val="28"/>
        </w:rPr>
        <w:t>соблюдения</w:t>
      </w:r>
      <w:proofErr w:type="gramEnd"/>
      <w:r>
        <w:rPr>
          <w:sz w:val="28"/>
        </w:rPr>
        <w:t xml:space="preserve"> конституционных прав граждан Российской Федерации на образование, гарантии общедоступности начального общего, основного общего и среднего общего образования.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ind w:right="134" w:firstLine="710"/>
        <w:jc w:val="both"/>
        <w:rPr>
          <w:sz w:val="28"/>
        </w:rPr>
      </w:pPr>
      <w:r>
        <w:rPr>
          <w:sz w:val="28"/>
        </w:rPr>
        <w:t>Настоящее Положение разработано на основании ст.28, ст.30, ст.43 Федерального закона «Об образовании в Российской Федерации» от 29.12.2012</w:t>
      </w:r>
    </w:p>
    <w:p w:rsidR="00146F6A" w:rsidRDefault="00146F6A" w:rsidP="00146F6A">
      <w:pPr>
        <w:pStyle w:val="a3"/>
        <w:ind w:right="125" w:firstLine="0"/>
      </w:pPr>
      <w:r>
        <w:t>№</w:t>
      </w:r>
      <w:r>
        <w:rPr>
          <w:spacing w:val="-16"/>
        </w:rPr>
        <w:t xml:space="preserve"> </w:t>
      </w:r>
      <w:r>
        <w:t>273-ФЗ,</w:t>
      </w:r>
      <w:r>
        <w:rPr>
          <w:spacing w:val="-14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 от 30.08.2013 №1015 «Об утверждении Порядка организации и осуществления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</w:p>
    <w:p w:rsidR="00146F6A" w:rsidRDefault="00146F6A" w:rsidP="00146F6A">
      <w:pPr>
        <w:pStyle w:val="a3"/>
        <w:spacing w:line="242" w:lineRule="auto"/>
        <w:ind w:right="123" w:firstLine="0"/>
      </w:pPr>
      <w:r>
        <w:t>- образовательным программам начального общего, основного общего и среднего общего образования», приказом Министерства образования и науки Российской Федерации №177 от 12.03.2014</w:t>
      </w:r>
    </w:p>
    <w:p w:rsidR="00146F6A" w:rsidRDefault="00146F6A" w:rsidP="00146F6A">
      <w:pPr>
        <w:pStyle w:val="a3"/>
        <w:ind w:right="125" w:firstLine="0"/>
      </w:pPr>
      <w:r>
        <w:t xml:space="preserve">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</w:t>
      </w:r>
      <w:r>
        <w:rPr>
          <w:spacing w:val="-12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общего,</w:t>
      </w:r>
      <w:r>
        <w:rPr>
          <w:spacing w:val="-16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школы.</w:t>
      </w:r>
    </w:p>
    <w:p w:rsidR="00146F6A" w:rsidRDefault="00146F6A" w:rsidP="00146F6A">
      <w:pPr>
        <w:pStyle w:val="a4"/>
        <w:numPr>
          <w:ilvl w:val="0"/>
          <w:numId w:val="3"/>
        </w:numPr>
        <w:tabs>
          <w:tab w:val="left" w:pos="3960"/>
        </w:tabs>
        <w:spacing w:before="201" w:line="322" w:lineRule="exact"/>
        <w:ind w:left="3960" w:hanging="705"/>
        <w:jc w:val="both"/>
        <w:rPr>
          <w:b/>
          <w:sz w:val="28"/>
        </w:rPr>
      </w:pPr>
      <w:bookmarkStart w:id="2" w:name="2._Порядок_и_основание_перевода_учащихся"/>
      <w:bookmarkEnd w:id="2"/>
      <w:r>
        <w:rPr>
          <w:b/>
          <w:sz w:val="28"/>
        </w:rPr>
        <w:t>Порядок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:rsidR="00146F6A" w:rsidRDefault="00146F6A" w:rsidP="00146F6A">
      <w:pPr>
        <w:pStyle w:val="a4"/>
        <w:numPr>
          <w:ilvl w:val="1"/>
          <w:numId w:val="2"/>
        </w:numPr>
        <w:tabs>
          <w:tab w:val="left" w:pos="2255"/>
        </w:tabs>
        <w:spacing w:line="319" w:lineRule="exact"/>
        <w:ind w:left="2255" w:hanging="48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класс:</w:t>
      </w: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695"/>
        </w:tabs>
        <w:ind w:right="125" w:firstLine="710"/>
        <w:jc w:val="both"/>
        <w:rPr>
          <w:sz w:val="28"/>
        </w:rPr>
      </w:pPr>
      <w:r>
        <w:rPr>
          <w:sz w:val="28"/>
        </w:rPr>
        <w:t>Учащиеся, освоившие в полном объеме образовательные программы,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совета </w:t>
      </w:r>
      <w:r>
        <w:rPr>
          <w:spacing w:val="-2"/>
          <w:sz w:val="28"/>
        </w:rPr>
        <w:t>Учреждения.</w:t>
      </w:r>
    </w:p>
    <w:p w:rsidR="00146F6A" w:rsidRDefault="00146F6A" w:rsidP="00146F6A">
      <w:pPr>
        <w:pStyle w:val="a4"/>
        <w:rPr>
          <w:sz w:val="28"/>
        </w:rPr>
        <w:sectPr w:rsidR="00146F6A" w:rsidSect="00146F6A">
          <w:footerReference w:type="default" r:id="rId9"/>
          <w:type w:val="continuous"/>
          <w:pgSz w:w="11910" w:h="17350"/>
          <w:pgMar w:top="940" w:right="720" w:bottom="820" w:left="360" w:header="0" w:footer="628" w:gutter="0"/>
          <w:pgNumType w:start="1"/>
          <w:cols w:space="720"/>
        </w:sectPr>
      </w:pP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556"/>
        </w:tabs>
        <w:spacing w:before="76"/>
        <w:ind w:right="121" w:firstLine="710"/>
        <w:jc w:val="both"/>
        <w:rPr>
          <w:sz w:val="28"/>
        </w:rPr>
      </w:pPr>
      <w:r>
        <w:rPr>
          <w:sz w:val="28"/>
        </w:rPr>
        <w:lastRenderedPageBreak/>
        <w:t xml:space="preserve">Учащиеся на уровнях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вправе пройти промежуточную аттестацию повторно или переводятся в следующий класс условно. Учащиеся обязаны ликвидировать академическую задолженность в сроки, определяемые Учреждением. Учреждение обязано создать условия учащимся для ликвидации этой задолженности и обеспечить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своевременностью ее ликвидации. Контроль и ответственность за ликвидацию ими академической задолженности в течение следующего учебного года возлагается на родителей (законных представителей) несовершеннолетних </w:t>
      </w:r>
      <w:r>
        <w:rPr>
          <w:spacing w:val="-2"/>
          <w:sz w:val="28"/>
        </w:rPr>
        <w:t>учащихся.</w:t>
      </w: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556"/>
        </w:tabs>
        <w:spacing w:before="2"/>
        <w:ind w:right="123" w:firstLine="710"/>
        <w:jc w:val="both"/>
        <w:rPr>
          <w:sz w:val="28"/>
        </w:rPr>
      </w:pPr>
      <w:proofErr w:type="gramStart"/>
      <w:r>
        <w:rPr>
          <w:sz w:val="28"/>
        </w:rPr>
        <w:t>Учащиеся на уровнях начального общего, основного общего и среднего общего образования, не освоившие образовательной программы учебного года и не ликвидировавшие в установленные сроки академической задолженности по усмотрению родителей (законных представителей) несовершеннолетних учащихся оставляются на повторное обучение, переводятся на обучение по адаптированным образовательным программам в 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медико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 либо по индивидуальному учебному плану.</w:t>
      </w:r>
      <w:proofErr w:type="gramEnd"/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575"/>
        </w:tabs>
        <w:spacing w:before="2"/>
        <w:ind w:right="571" w:firstLine="710"/>
        <w:rPr>
          <w:sz w:val="28"/>
        </w:rPr>
      </w:pPr>
      <w:r>
        <w:rPr>
          <w:sz w:val="28"/>
        </w:rPr>
        <w:t>Перевод</w:t>
      </w:r>
      <w:r>
        <w:rPr>
          <w:spacing w:val="3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36"/>
          <w:sz w:val="28"/>
        </w:rPr>
        <w:t xml:space="preserve"> </w:t>
      </w:r>
      <w:r>
        <w:rPr>
          <w:sz w:val="28"/>
        </w:rPr>
        <w:t>класс</w:t>
      </w:r>
      <w:r>
        <w:rPr>
          <w:spacing w:val="3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приказом директора Учреждения.</w:t>
      </w:r>
    </w:p>
    <w:p w:rsidR="00146F6A" w:rsidRDefault="00146F6A" w:rsidP="00146F6A">
      <w:pPr>
        <w:pStyle w:val="a4"/>
        <w:numPr>
          <w:ilvl w:val="1"/>
          <w:numId w:val="2"/>
        </w:numPr>
        <w:tabs>
          <w:tab w:val="left" w:pos="2593"/>
          <w:tab w:val="left" w:pos="4024"/>
          <w:tab w:val="left" w:pos="4576"/>
          <w:tab w:val="left" w:pos="6223"/>
          <w:tab w:val="left" w:pos="7702"/>
          <w:tab w:val="left" w:pos="9267"/>
          <w:tab w:val="left" w:pos="9801"/>
        </w:tabs>
        <w:ind w:left="1056" w:right="141" w:firstLine="710"/>
        <w:rPr>
          <w:sz w:val="28"/>
        </w:rPr>
      </w:pP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2"/>
          <w:sz w:val="28"/>
        </w:rPr>
        <w:t>перевода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другую </w:t>
      </w:r>
      <w:r>
        <w:rPr>
          <w:sz w:val="28"/>
        </w:rPr>
        <w:t>общеобразовательную организацию:</w:t>
      </w: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602"/>
          <w:tab w:val="left" w:pos="4019"/>
          <w:tab w:val="left" w:pos="4912"/>
          <w:tab w:val="left" w:pos="5704"/>
          <w:tab w:val="left" w:pos="7308"/>
          <w:tab w:val="left" w:pos="7644"/>
          <w:tab w:val="left" w:pos="8662"/>
        </w:tabs>
        <w:ind w:right="145" w:firstLine="710"/>
        <w:rPr>
          <w:sz w:val="28"/>
        </w:rPr>
      </w:pPr>
      <w:r>
        <w:rPr>
          <w:spacing w:val="-2"/>
          <w:sz w:val="28"/>
        </w:rPr>
        <w:t>Учащиеся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переведены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другие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образовательные </w:t>
      </w:r>
      <w:r>
        <w:rPr>
          <w:sz w:val="28"/>
        </w:rPr>
        <w:t>организации в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следующих случаях:</w:t>
      </w:r>
    </w:p>
    <w:p w:rsidR="00146F6A" w:rsidRDefault="00146F6A" w:rsidP="00146F6A">
      <w:pPr>
        <w:pStyle w:val="a3"/>
        <w:spacing w:before="3" w:line="319" w:lineRule="exact"/>
        <w:ind w:left="1767" w:firstLine="0"/>
        <w:jc w:val="left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переменой</w:t>
      </w:r>
      <w:r>
        <w:rPr>
          <w:spacing w:val="-3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rPr>
          <w:spacing w:val="-2"/>
        </w:rPr>
        <w:t>жительства;</w:t>
      </w:r>
    </w:p>
    <w:p w:rsidR="00146F6A" w:rsidRDefault="00146F6A" w:rsidP="00146F6A">
      <w:pPr>
        <w:pStyle w:val="a3"/>
        <w:spacing w:line="242" w:lineRule="auto"/>
        <w:ind w:right="67"/>
        <w:jc w:val="left"/>
      </w:pPr>
      <w:r>
        <w:t>в связи с переходом в образовательную организацию, реализующую другие виды образовательных программ;</w:t>
      </w:r>
    </w:p>
    <w:p w:rsidR="00146F6A" w:rsidRDefault="00146F6A" w:rsidP="00146F6A">
      <w:pPr>
        <w:pStyle w:val="a3"/>
        <w:jc w:val="left"/>
      </w:pPr>
      <w:r>
        <w:t>по</w:t>
      </w:r>
      <w:r>
        <w:rPr>
          <w:spacing w:val="35"/>
        </w:rPr>
        <w:t xml:space="preserve"> </w:t>
      </w:r>
      <w:r>
        <w:t>желанию</w:t>
      </w:r>
      <w:r>
        <w:rPr>
          <w:spacing w:val="30"/>
        </w:rPr>
        <w:t xml:space="preserve"> </w:t>
      </w:r>
      <w:r>
        <w:t>родителей</w:t>
      </w:r>
      <w:r>
        <w:rPr>
          <w:spacing w:val="36"/>
        </w:rPr>
        <w:t xml:space="preserve"> </w:t>
      </w:r>
      <w:r>
        <w:t>(законных</w:t>
      </w:r>
      <w:r>
        <w:rPr>
          <w:spacing w:val="31"/>
        </w:rPr>
        <w:t xml:space="preserve"> </w:t>
      </w:r>
      <w:r>
        <w:t>представителей)</w:t>
      </w:r>
      <w:r>
        <w:rPr>
          <w:spacing w:val="36"/>
        </w:rPr>
        <w:t xml:space="preserve"> </w:t>
      </w:r>
      <w:r>
        <w:t xml:space="preserve">несовершеннолетних </w:t>
      </w:r>
      <w:r>
        <w:rPr>
          <w:spacing w:val="-2"/>
        </w:rPr>
        <w:t>учащихся.</w:t>
      </w: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594"/>
        </w:tabs>
        <w:ind w:right="121" w:firstLine="710"/>
        <w:jc w:val="both"/>
        <w:rPr>
          <w:sz w:val="28"/>
        </w:rPr>
      </w:pPr>
      <w:r>
        <w:rPr>
          <w:sz w:val="28"/>
        </w:rPr>
        <w:t>Перевод учащегося из одной образовательной организации в другую осуществляется только с письменного согласия родителей (законных представителей) учащегося.</w:t>
      </w: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594"/>
        </w:tabs>
        <w:ind w:right="120" w:firstLine="710"/>
        <w:jc w:val="both"/>
        <w:rPr>
          <w:sz w:val="28"/>
        </w:rPr>
      </w:pPr>
      <w:r>
        <w:rPr>
          <w:sz w:val="28"/>
        </w:rPr>
        <w:t>Перевод учащегося из одной образовательной организации в другую</w:t>
      </w:r>
      <w:r>
        <w:rPr>
          <w:spacing w:val="-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года.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</w:t>
      </w:r>
    </w:p>
    <w:p w:rsidR="00146F6A" w:rsidRDefault="00146F6A" w:rsidP="00146F6A">
      <w:pPr>
        <w:pStyle w:val="a3"/>
        <w:spacing w:before="2" w:line="319" w:lineRule="exact"/>
        <w:ind w:left="1767" w:firstLine="0"/>
      </w:pPr>
      <w:r>
        <w:t>осуществляют</w:t>
      </w:r>
      <w:r>
        <w:rPr>
          <w:spacing w:val="-16"/>
        </w:rPr>
        <w:t xml:space="preserve"> </w:t>
      </w:r>
      <w:r>
        <w:t>выбор</w:t>
      </w:r>
      <w:r>
        <w:rPr>
          <w:spacing w:val="-16"/>
        </w:rPr>
        <w:t xml:space="preserve"> </w:t>
      </w:r>
      <w:r>
        <w:t>принимающей</w:t>
      </w:r>
      <w:r>
        <w:rPr>
          <w:spacing w:val="-15"/>
        </w:rPr>
        <w:t xml:space="preserve"> </w:t>
      </w:r>
      <w:r>
        <w:rPr>
          <w:spacing w:val="-2"/>
        </w:rPr>
        <w:t>организации;</w:t>
      </w:r>
    </w:p>
    <w:p w:rsidR="00146F6A" w:rsidRDefault="00146F6A" w:rsidP="00146F6A">
      <w:pPr>
        <w:pStyle w:val="a3"/>
        <w:ind w:right="133"/>
      </w:pPr>
      <w:r>
        <w:t>обращаются в выбранную организацию с запросом о наличии свободных мест, в том числе с использованием сети Интернет;</w:t>
      </w:r>
    </w:p>
    <w:p w:rsidR="00146F6A" w:rsidRDefault="00146F6A" w:rsidP="00146F6A">
      <w:pPr>
        <w:pStyle w:val="a3"/>
        <w:ind w:right="126"/>
      </w:pPr>
      <w:r>
        <w:t>при отсутствии свободных мест в выбранной организации обращаются в отдел образования администрации</w:t>
      </w:r>
      <w:r>
        <w:rPr>
          <w:spacing w:val="40"/>
        </w:rPr>
        <w:t xml:space="preserve"> </w:t>
      </w:r>
      <w:proofErr w:type="spellStart"/>
      <w:r>
        <w:t>Шаранского</w:t>
      </w:r>
      <w:proofErr w:type="spellEnd"/>
      <w:r>
        <w:t xml:space="preserve"> района Республики Башкортостан для определения принимающей организации из числа муниципальных образовательных организаций;</w:t>
      </w:r>
    </w:p>
    <w:p w:rsidR="00146F6A" w:rsidRDefault="00146F6A" w:rsidP="00146F6A">
      <w:pPr>
        <w:pStyle w:val="a3"/>
        <w:ind w:right="132"/>
      </w:pPr>
      <w:r>
        <w:t>обращаются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заявлением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отчислении</w:t>
      </w:r>
      <w:r>
        <w:rPr>
          <w:spacing w:val="-3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 с переводом</w:t>
      </w:r>
      <w:proofErr w:type="gramEnd"/>
      <w:r>
        <w:t xml:space="preserve"> в принимающую организацию.</w:t>
      </w:r>
    </w:p>
    <w:p w:rsidR="00146F6A" w:rsidRDefault="00146F6A" w:rsidP="00146F6A">
      <w:pPr>
        <w:pStyle w:val="a3"/>
        <w:sectPr w:rsidR="00146F6A">
          <w:pgSz w:w="11910" w:h="17350"/>
          <w:pgMar w:top="740" w:right="720" w:bottom="820" w:left="360" w:header="0" w:footer="628" w:gutter="0"/>
          <w:cols w:space="720"/>
        </w:sectPr>
      </w:pPr>
    </w:p>
    <w:p w:rsidR="00146F6A" w:rsidRDefault="00146F6A" w:rsidP="00146F6A">
      <w:pPr>
        <w:pStyle w:val="a4"/>
        <w:numPr>
          <w:ilvl w:val="2"/>
          <w:numId w:val="2"/>
        </w:numPr>
        <w:tabs>
          <w:tab w:val="left" w:pos="2638"/>
        </w:tabs>
        <w:spacing w:before="76"/>
        <w:ind w:right="122" w:firstLine="710"/>
        <w:jc w:val="both"/>
        <w:rPr>
          <w:sz w:val="28"/>
        </w:rPr>
      </w:pPr>
      <w:r>
        <w:rPr>
          <w:sz w:val="28"/>
        </w:rPr>
        <w:lastRenderedPageBreak/>
        <w:t>На основании заявления совершеннолетнего учащегося или родителей (законных представителей) несовершеннолетнего учащегося об отчислении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-17"/>
          <w:sz w:val="28"/>
        </w:rPr>
        <w:t xml:space="preserve"> </w:t>
      </w:r>
      <w:r>
        <w:rPr>
          <w:sz w:val="28"/>
        </w:rPr>
        <w:t>срок</w:t>
      </w:r>
      <w:r>
        <w:rPr>
          <w:spacing w:val="-18"/>
          <w:sz w:val="28"/>
        </w:rPr>
        <w:t xml:space="preserve"> </w:t>
      </w:r>
      <w:r>
        <w:rPr>
          <w:sz w:val="28"/>
        </w:rPr>
        <w:t>издает 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отчислении учащегося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принимающей организации и выдает следующие документы:</w:t>
      </w:r>
    </w:p>
    <w:p w:rsidR="00146F6A" w:rsidRDefault="00146F6A" w:rsidP="00146F6A">
      <w:pPr>
        <w:pStyle w:val="a3"/>
        <w:spacing w:before="9" w:line="319" w:lineRule="exact"/>
        <w:ind w:left="1767" w:firstLine="0"/>
      </w:pPr>
      <w:r>
        <w:t>личное</w:t>
      </w:r>
      <w:r>
        <w:rPr>
          <w:spacing w:val="-10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rPr>
          <w:spacing w:val="-2"/>
        </w:rPr>
        <w:t>учащегося;</w:t>
      </w:r>
    </w:p>
    <w:p w:rsidR="00146F6A" w:rsidRDefault="00146F6A" w:rsidP="00146F6A">
      <w:pPr>
        <w:pStyle w:val="a3"/>
        <w:ind w:right="121"/>
      </w:pPr>
      <w:r>
        <w:t>документы, содержащие информацию об успеваемости учащегося в текущем учебном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(выписку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текущими</w:t>
      </w:r>
      <w:r>
        <w:rPr>
          <w:spacing w:val="-3"/>
        </w:rPr>
        <w:t xml:space="preserve"> </w:t>
      </w:r>
      <w:r>
        <w:t>отметками</w:t>
      </w:r>
      <w:r>
        <w:rPr>
          <w:spacing w:val="-3"/>
        </w:rPr>
        <w:t xml:space="preserve"> </w:t>
      </w:r>
      <w:r>
        <w:t>и результатами промежуточной аттестации), заверяет печатью и подписью директора Учреждения.</w:t>
      </w:r>
    </w:p>
    <w:p w:rsidR="00146F6A" w:rsidRDefault="00146F6A" w:rsidP="00146F6A">
      <w:pPr>
        <w:pStyle w:val="a4"/>
        <w:numPr>
          <w:ilvl w:val="0"/>
          <w:numId w:val="3"/>
        </w:numPr>
        <w:tabs>
          <w:tab w:val="left" w:pos="3793"/>
        </w:tabs>
        <w:spacing w:before="188"/>
        <w:ind w:left="3793" w:hanging="710"/>
        <w:jc w:val="left"/>
        <w:rPr>
          <w:b/>
          <w:sz w:val="28"/>
        </w:rPr>
      </w:pPr>
      <w:bookmarkStart w:id="3" w:name="3._Порядок_и_основание_отчисления_учащих"/>
      <w:bookmarkEnd w:id="3"/>
      <w:r>
        <w:rPr>
          <w:b/>
          <w:sz w:val="28"/>
        </w:rPr>
        <w:t>Порядок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отчисления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05"/>
        </w:tabs>
        <w:spacing w:before="316" w:line="322" w:lineRule="exact"/>
        <w:ind w:left="2405" w:hanging="63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46F6A" w:rsidRDefault="00146F6A" w:rsidP="00146F6A">
      <w:pPr>
        <w:pStyle w:val="a3"/>
        <w:ind w:right="136"/>
      </w:pPr>
      <w:r>
        <w:t xml:space="preserve">отчисление учащегося в связи с получением образования (завершением </w:t>
      </w:r>
      <w:r>
        <w:rPr>
          <w:spacing w:val="-2"/>
        </w:rPr>
        <w:t>обучения);</w:t>
      </w:r>
    </w:p>
    <w:p w:rsidR="00146F6A" w:rsidRDefault="00146F6A" w:rsidP="00146F6A">
      <w:pPr>
        <w:pStyle w:val="a3"/>
        <w:spacing w:before="5" w:line="319" w:lineRule="exact"/>
        <w:ind w:left="1767" w:firstLine="0"/>
      </w:pPr>
      <w:r>
        <w:t>досрочно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основаниям,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7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3.2.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rPr>
          <w:spacing w:val="-2"/>
        </w:rPr>
        <w:t>Положения.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470"/>
        </w:tabs>
        <w:ind w:right="137" w:firstLine="710"/>
        <w:jc w:val="both"/>
        <w:rPr>
          <w:sz w:val="28"/>
        </w:rPr>
      </w:pPr>
      <w:r>
        <w:rPr>
          <w:sz w:val="28"/>
        </w:rPr>
        <w:t>Образовательные отношения могут быть прекращены досрочно в следующих случаях:</w:t>
      </w:r>
    </w:p>
    <w:p w:rsidR="00146F6A" w:rsidRDefault="00146F6A" w:rsidP="00146F6A">
      <w:pPr>
        <w:pStyle w:val="a3"/>
        <w:ind w:right="123"/>
      </w:pPr>
      <w:r>
        <w:t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146F6A" w:rsidRDefault="00146F6A" w:rsidP="00146F6A">
      <w:pPr>
        <w:pStyle w:val="a3"/>
        <w:ind w:right="119"/>
      </w:pPr>
      <w:r>
        <w:t>при переходе в другую образовательную организацию в связи с изменением места жительства;</w:t>
      </w:r>
    </w:p>
    <w:p w:rsidR="00146F6A" w:rsidRDefault="00146F6A" w:rsidP="00146F6A">
      <w:pPr>
        <w:pStyle w:val="a3"/>
        <w:spacing w:before="4" w:line="319" w:lineRule="exact"/>
        <w:ind w:left="1767" w:firstLine="0"/>
      </w:pPr>
      <w:r>
        <w:t>при</w:t>
      </w:r>
      <w:r>
        <w:rPr>
          <w:spacing w:val="-12"/>
        </w:rPr>
        <w:t xml:space="preserve"> </w:t>
      </w:r>
      <w:r>
        <w:t>переходе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организацию</w:t>
      </w:r>
      <w:r>
        <w:rPr>
          <w:spacing w:val="-12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типа;</w:t>
      </w:r>
    </w:p>
    <w:p w:rsidR="00146F6A" w:rsidRDefault="00146F6A" w:rsidP="00146F6A">
      <w:pPr>
        <w:pStyle w:val="a3"/>
        <w:ind w:right="125"/>
      </w:pPr>
      <w:r>
        <w:t xml:space="preserve">при переводе в специальное (коррекционное) общеобразовательное учреждение на основании заключения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- педагогической комиссии и согласия родителей (законных представителей);</w:t>
      </w:r>
    </w:p>
    <w:p w:rsidR="00146F6A" w:rsidRDefault="00146F6A" w:rsidP="00146F6A">
      <w:pPr>
        <w:pStyle w:val="a3"/>
        <w:ind w:right="125"/>
      </w:pPr>
      <w:r>
        <w:t>по направлению учащегося в специальное учебно-воспитательное учреждение в соответствии с постановлением (приговором) суда;</w:t>
      </w:r>
    </w:p>
    <w:p w:rsidR="00146F6A" w:rsidRDefault="00146F6A" w:rsidP="00146F6A">
      <w:pPr>
        <w:pStyle w:val="a3"/>
        <w:spacing w:before="1"/>
        <w:ind w:right="135"/>
      </w:pPr>
      <w:r>
        <w:t>по направлению учащегося на государственное воспитание в случае лишения его опеки родителей (законных представителей);</w:t>
      </w:r>
    </w:p>
    <w:p w:rsidR="00146F6A" w:rsidRDefault="00146F6A" w:rsidP="00146F6A">
      <w:pPr>
        <w:pStyle w:val="a3"/>
        <w:ind w:right="138"/>
      </w:pPr>
      <w:r>
        <w:t>по</w:t>
      </w:r>
      <w:r>
        <w:rPr>
          <w:spacing w:val="-4"/>
        </w:rPr>
        <w:t xml:space="preserve"> </w:t>
      </w:r>
      <w:r>
        <w:t>достижению учащимся</w:t>
      </w:r>
      <w:r>
        <w:rPr>
          <w:spacing w:val="-3"/>
        </w:rPr>
        <w:t xml:space="preserve"> </w:t>
      </w:r>
      <w:r>
        <w:t>предельного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основного общего образования по очной форме обучения (18 лет);</w:t>
      </w:r>
    </w:p>
    <w:p w:rsidR="00146F6A" w:rsidRDefault="00146F6A" w:rsidP="00146F6A">
      <w:pPr>
        <w:pStyle w:val="a3"/>
        <w:ind w:right="133"/>
      </w:pPr>
      <w:r>
        <w:t xml:space="preserve">при обстоятельствах, не зависящих от воли учащегося и их родителей (законных представителей) и Учреждения (например, при ликвидации </w:t>
      </w:r>
      <w:r>
        <w:rPr>
          <w:spacing w:val="-2"/>
        </w:rPr>
        <w:t>Учреждения).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293"/>
        </w:tabs>
        <w:ind w:right="124" w:firstLine="710"/>
        <w:jc w:val="both"/>
        <w:rPr>
          <w:sz w:val="28"/>
        </w:rPr>
      </w:pPr>
      <w:r>
        <w:rPr>
          <w:sz w:val="28"/>
        </w:rPr>
        <w:t>По решению педагогического совета Учреждения, за неоднократное совершение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проступков,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8"/>
          <w:sz w:val="28"/>
        </w:rPr>
        <w:t xml:space="preserve"> </w:t>
      </w:r>
      <w:r>
        <w:rPr>
          <w:sz w:val="28"/>
        </w:rPr>
        <w:t>4</w:t>
      </w:r>
      <w:r>
        <w:rPr>
          <w:spacing w:val="34"/>
          <w:sz w:val="28"/>
        </w:rPr>
        <w:t xml:space="preserve"> </w:t>
      </w:r>
      <w:r>
        <w:rPr>
          <w:sz w:val="28"/>
        </w:rPr>
        <w:t>п.2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статьи ст. 43 Федерального закона № 273-ФЗ «Об образовании в Российской Федерации» допускается применение отчисления несовершеннолетнего учащегося, достигшего возраста пятнадцати лет, как меры дисциплинарного </w:t>
      </w:r>
      <w:r>
        <w:rPr>
          <w:spacing w:val="-2"/>
          <w:sz w:val="28"/>
        </w:rPr>
        <w:t>взыскания.</w:t>
      </w:r>
    </w:p>
    <w:p w:rsidR="00146F6A" w:rsidRDefault="00146F6A" w:rsidP="00146F6A">
      <w:pPr>
        <w:pStyle w:val="a3"/>
        <w:spacing w:before="2"/>
        <w:ind w:right="125"/>
      </w:pPr>
      <w:r>
        <w:t>Исключение несовершеннолетнего учащегося из Учреждения применяется, если иные меры дисциплинарного взыскания и меры педагогического воздействия не дали результата и дальнейшее его пребывание</w:t>
      </w:r>
      <w:r>
        <w:rPr>
          <w:spacing w:val="4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Учреждении оказывает</w:t>
      </w:r>
      <w:r>
        <w:rPr>
          <w:spacing w:val="-5"/>
        </w:rPr>
        <w:t xml:space="preserve"> </w:t>
      </w:r>
      <w:r>
        <w:t>отрицательное влияние на других</w:t>
      </w:r>
      <w:r>
        <w:rPr>
          <w:spacing w:val="-1"/>
        </w:rPr>
        <w:t xml:space="preserve"> </w:t>
      </w:r>
      <w:r>
        <w:t>учащихся, нарушает</w:t>
      </w:r>
    </w:p>
    <w:p w:rsidR="00146F6A" w:rsidRDefault="00146F6A" w:rsidP="00146F6A">
      <w:pPr>
        <w:pStyle w:val="a3"/>
        <w:sectPr w:rsidR="00146F6A">
          <w:pgSz w:w="11910" w:h="17350"/>
          <w:pgMar w:top="740" w:right="720" w:bottom="820" w:left="360" w:header="0" w:footer="628" w:gutter="0"/>
          <w:cols w:space="720"/>
        </w:sectPr>
      </w:pPr>
    </w:p>
    <w:p w:rsidR="00146F6A" w:rsidRDefault="00146F6A" w:rsidP="00146F6A">
      <w:pPr>
        <w:pStyle w:val="a3"/>
        <w:spacing w:before="76"/>
        <w:ind w:right="135" w:firstLine="0"/>
      </w:pPr>
      <w:r>
        <w:lastRenderedPageBreak/>
        <w:t xml:space="preserve">их права и права работников Учреждения, а также его нормальное </w:t>
      </w:r>
      <w:r>
        <w:rPr>
          <w:spacing w:val="-2"/>
        </w:rPr>
        <w:t>функционирование.</w:t>
      </w:r>
    </w:p>
    <w:p w:rsidR="00146F6A" w:rsidRDefault="00146F6A" w:rsidP="00146F6A">
      <w:pPr>
        <w:pStyle w:val="a3"/>
        <w:ind w:right="119"/>
      </w:pPr>
      <w:r>
        <w:t>Решение об отчислении</w:t>
      </w:r>
      <w:r>
        <w:rPr>
          <w:spacing w:val="-2"/>
        </w:rPr>
        <w:t xml:space="preserve"> </w:t>
      </w:r>
      <w:r>
        <w:t>учащегося, достигшего</w:t>
      </w:r>
      <w:r>
        <w:rPr>
          <w:spacing w:val="-1"/>
        </w:rPr>
        <w:t xml:space="preserve"> </w:t>
      </w:r>
      <w:r>
        <w:t>возраста пятнадцати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</w:t>
      </w:r>
      <w:r>
        <w:rPr>
          <w:spacing w:val="-3"/>
        </w:rPr>
        <w:t xml:space="preserve"> </w:t>
      </w:r>
      <w:r>
        <w:t>и защите их прав.</w:t>
      </w:r>
    </w:p>
    <w:p w:rsidR="00146F6A" w:rsidRDefault="00146F6A" w:rsidP="00146F6A">
      <w:pPr>
        <w:pStyle w:val="a3"/>
        <w:spacing w:before="3"/>
        <w:ind w:right="131"/>
      </w:pPr>
      <w: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46F6A" w:rsidRDefault="00146F6A" w:rsidP="00146F6A">
      <w:pPr>
        <w:pStyle w:val="a3"/>
        <w:ind w:right="118"/>
      </w:pPr>
      <w:r>
        <w:t>Исключение учащегося с ограниченными возможностями здоровья из Учреждения как меры дисциплинарного взыскания не допускается.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365"/>
        </w:tabs>
        <w:ind w:right="118" w:firstLine="710"/>
        <w:jc w:val="both"/>
        <w:rPr>
          <w:sz w:val="28"/>
        </w:rPr>
      </w:pPr>
      <w:r>
        <w:rPr>
          <w:sz w:val="28"/>
        </w:rPr>
        <w:t>Об отчислении учащегося Учреждение незамедлительно обязано проинформировать его родителей (законных представителей), Комиссию по делам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прав,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администрации городского округа город Октябрьский Республики Башкортостан.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600"/>
        </w:tabs>
        <w:spacing w:before="3"/>
        <w:ind w:right="124" w:firstLine="710"/>
        <w:jc w:val="both"/>
        <w:rPr>
          <w:sz w:val="28"/>
        </w:rPr>
      </w:pPr>
      <w:r>
        <w:rPr>
          <w:sz w:val="28"/>
        </w:rPr>
        <w:t>При отчислении учащегося его родителям (законным представителям) выдаются личное дело, документ об уровне образования или уровне освоения учащимся соответствующей образовательной программы Учреждения, заверенные подписью директора и печатью Учреждения.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441"/>
        </w:tabs>
        <w:ind w:right="123" w:firstLine="710"/>
        <w:jc w:val="both"/>
        <w:rPr>
          <w:sz w:val="28"/>
        </w:rPr>
      </w:pPr>
      <w:r>
        <w:rPr>
          <w:sz w:val="28"/>
        </w:rPr>
        <w:t xml:space="preserve">Отчисление учащихся в связи с переводом в специальные (коррекционные) образовательные организации осуществляется на основании заключения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медико</w:t>
      </w:r>
      <w:proofErr w:type="spellEnd"/>
      <w:r>
        <w:rPr>
          <w:sz w:val="28"/>
        </w:rPr>
        <w:t xml:space="preserve"> - педагогической комиссии и заявления родителей (законных представителей). В личном деле учащегося ставится отметка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(коррекционное)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учреждение на основании заключения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медико</w:t>
      </w:r>
      <w:proofErr w:type="spellEnd"/>
      <w:r>
        <w:rPr>
          <w:sz w:val="28"/>
        </w:rPr>
        <w:t xml:space="preserve"> - педагогической комиссии. Личное</w:t>
      </w:r>
      <w:r>
        <w:rPr>
          <w:spacing w:val="-18"/>
          <w:sz w:val="28"/>
        </w:rPr>
        <w:t xml:space="preserve"> </w:t>
      </w:r>
      <w:r>
        <w:rPr>
          <w:sz w:val="28"/>
        </w:rPr>
        <w:t>дело</w:t>
      </w:r>
      <w:r>
        <w:rPr>
          <w:spacing w:val="-17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руки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 на основании их личного заявления.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456"/>
        </w:tabs>
        <w:ind w:right="121" w:firstLine="710"/>
        <w:jc w:val="both"/>
        <w:rPr>
          <w:sz w:val="28"/>
        </w:rPr>
      </w:pPr>
      <w:r>
        <w:rPr>
          <w:sz w:val="28"/>
        </w:rPr>
        <w:t>При досрочном прекращении образовательных отношений в трехдневный срок после издания приказа директора об отчислении учащегося Учреждение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17"/>
          <w:sz w:val="28"/>
        </w:rPr>
        <w:t xml:space="preserve"> </w:t>
      </w:r>
      <w:r>
        <w:rPr>
          <w:sz w:val="28"/>
        </w:rPr>
        <w:t>лицу,</w:t>
      </w:r>
      <w:r>
        <w:rPr>
          <w:spacing w:val="-18"/>
          <w:sz w:val="28"/>
        </w:rPr>
        <w:t xml:space="preserve"> </w:t>
      </w:r>
      <w:r>
        <w:rPr>
          <w:sz w:val="28"/>
        </w:rPr>
        <w:t>отчисленному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ст.60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№273-ФЗ</w:t>
      </w:r>
    </w:p>
    <w:p w:rsidR="00146F6A" w:rsidRDefault="00146F6A" w:rsidP="00146F6A">
      <w:pPr>
        <w:pStyle w:val="a3"/>
        <w:spacing w:before="5" w:line="319" w:lineRule="exact"/>
        <w:ind w:firstLine="0"/>
      </w:pPr>
      <w:r>
        <w:t>«Об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Федерации».</w:t>
      </w:r>
    </w:p>
    <w:p w:rsidR="00146F6A" w:rsidRDefault="00146F6A" w:rsidP="00146F6A">
      <w:pPr>
        <w:pStyle w:val="a4"/>
        <w:numPr>
          <w:ilvl w:val="1"/>
          <w:numId w:val="1"/>
        </w:numPr>
        <w:tabs>
          <w:tab w:val="left" w:pos="2417"/>
        </w:tabs>
        <w:ind w:right="130" w:firstLine="710"/>
        <w:jc w:val="both"/>
        <w:rPr>
          <w:sz w:val="28"/>
        </w:rPr>
      </w:pPr>
      <w:r>
        <w:rPr>
          <w:sz w:val="28"/>
        </w:rPr>
        <w:t xml:space="preserve">Отчисление учащегося из Учреждения оформляется приказом </w:t>
      </w:r>
      <w:r>
        <w:rPr>
          <w:spacing w:val="-2"/>
          <w:sz w:val="28"/>
        </w:rPr>
        <w:t>директора.</w:t>
      </w:r>
    </w:p>
    <w:p w:rsidR="00146F6A" w:rsidRDefault="00146F6A" w:rsidP="00146F6A">
      <w:pPr>
        <w:pStyle w:val="a4"/>
        <w:numPr>
          <w:ilvl w:val="0"/>
          <w:numId w:val="3"/>
        </w:numPr>
        <w:tabs>
          <w:tab w:val="left" w:pos="2471"/>
        </w:tabs>
        <w:spacing w:before="164"/>
        <w:ind w:left="2471" w:hanging="704"/>
        <w:jc w:val="both"/>
        <w:rPr>
          <w:b/>
          <w:sz w:val="28"/>
        </w:rPr>
      </w:pPr>
      <w:bookmarkStart w:id="4" w:name="4._Порядок_и_основание_восстановления_уч"/>
      <w:bookmarkEnd w:id="4"/>
      <w:r>
        <w:rPr>
          <w:b/>
          <w:sz w:val="28"/>
        </w:rPr>
        <w:t>Порядок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:rsidR="00146F6A" w:rsidRDefault="00146F6A" w:rsidP="00146F6A">
      <w:pPr>
        <w:pStyle w:val="a3"/>
        <w:ind w:left="0" w:firstLine="0"/>
        <w:jc w:val="left"/>
        <w:rPr>
          <w:b/>
        </w:rPr>
      </w:pP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2"/>
        </w:tabs>
        <w:spacing w:line="319" w:lineRule="exact"/>
        <w:ind w:left="2472" w:hanging="705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Учреждение.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ind w:right="122" w:firstLine="710"/>
        <w:jc w:val="both"/>
        <w:rPr>
          <w:sz w:val="28"/>
        </w:rPr>
      </w:pPr>
      <w:r>
        <w:rPr>
          <w:sz w:val="28"/>
        </w:rPr>
        <w:t>Восстановление в Учреждение учащегося, досрочно прекратившего 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36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родителей (законных представителей) несовершеннолетних учащихся, проводится в соответствии с Правилами приема на </w:t>
      </w:r>
      <w:proofErr w:type="gramStart"/>
      <w:r>
        <w:rPr>
          <w:sz w:val="28"/>
        </w:rPr>
        <w:t>обучение по программам</w:t>
      </w:r>
      <w:proofErr w:type="gramEnd"/>
      <w:r>
        <w:rPr>
          <w:sz w:val="28"/>
        </w:rPr>
        <w:t xml:space="preserve"> начального общего, основного общего и среднего общего образования Учреждения.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spacing w:before="1"/>
        <w:ind w:right="135" w:firstLine="710"/>
        <w:jc w:val="both"/>
        <w:rPr>
          <w:sz w:val="28"/>
        </w:rPr>
      </w:pPr>
      <w:r>
        <w:rPr>
          <w:sz w:val="28"/>
        </w:rPr>
        <w:t xml:space="preserve">Учащиеся, отчисленные ранее из Учреждения, не завершившие образование по основной образовательной программе, имеют право </w:t>
      </w:r>
      <w:proofErr w:type="gramStart"/>
      <w:r>
        <w:rPr>
          <w:sz w:val="28"/>
        </w:rPr>
        <w:t>на</w:t>
      </w:r>
      <w:proofErr w:type="gramEnd"/>
    </w:p>
    <w:p w:rsidR="00146F6A" w:rsidRDefault="00146F6A" w:rsidP="00146F6A">
      <w:pPr>
        <w:pStyle w:val="a4"/>
        <w:rPr>
          <w:sz w:val="28"/>
        </w:rPr>
        <w:sectPr w:rsidR="00146F6A">
          <w:pgSz w:w="11910" w:h="17350"/>
          <w:pgMar w:top="740" w:right="720" w:bottom="820" w:left="360" w:header="0" w:footer="628" w:gutter="0"/>
          <w:cols w:space="720"/>
        </w:sectPr>
      </w:pPr>
    </w:p>
    <w:p w:rsidR="00146F6A" w:rsidRDefault="00146F6A" w:rsidP="00146F6A">
      <w:pPr>
        <w:pStyle w:val="a3"/>
        <w:spacing w:before="76"/>
        <w:ind w:left="0" w:right="126" w:firstLine="0"/>
      </w:pPr>
      <w:r>
        <w:lastRenderedPageBreak/>
        <w:t>восстановление в число учащихся независимо от продолжительности перерыва в учебе и причины отчисления при условии сдачи задолженностей в установленный срок.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spacing w:before="4"/>
        <w:ind w:left="0" w:right="131" w:firstLine="710"/>
        <w:jc w:val="both"/>
        <w:rPr>
          <w:sz w:val="28"/>
        </w:rPr>
      </w:pPr>
      <w:r>
        <w:rPr>
          <w:sz w:val="28"/>
        </w:rPr>
        <w:t>Право на восстановление в Учреждение имеют лица, не достигшие возраста восемнадцати лет.</w:t>
      </w:r>
    </w:p>
    <w:p w:rsid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ind w:left="0" w:right="131" w:firstLine="710"/>
        <w:jc w:val="both"/>
        <w:rPr>
          <w:sz w:val="28"/>
        </w:rPr>
      </w:pPr>
      <w:r>
        <w:rPr>
          <w:sz w:val="28"/>
        </w:rPr>
        <w:t>Восстановление учащегося производится на основании личного заявления родителей (законных представителей) несовершеннолетнего учащегося на имя директора Учреждения.</w:t>
      </w:r>
    </w:p>
    <w:p w:rsidR="00146F6A" w:rsidRPr="00146F6A" w:rsidRDefault="00146F6A" w:rsidP="00146F6A">
      <w:pPr>
        <w:pStyle w:val="a4"/>
        <w:numPr>
          <w:ilvl w:val="1"/>
          <w:numId w:val="3"/>
        </w:numPr>
        <w:tabs>
          <w:tab w:val="left" w:pos="2471"/>
        </w:tabs>
        <w:ind w:left="0" w:right="131" w:firstLine="710"/>
        <w:jc w:val="both"/>
        <w:rPr>
          <w:sz w:val="28"/>
        </w:rPr>
        <w:sectPr w:rsidR="00146F6A" w:rsidRPr="00146F6A" w:rsidSect="00146F6A">
          <w:pgSz w:w="12240" w:h="15840"/>
          <w:pgMar w:top="1820" w:right="1800" w:bottom="280" w:left="1800" w:header="720" w:footer="720" w:gutter="0"/>
          <w:cols w:space="720"/>
        </w:sectPr>
      </w:pPr>
      <w:r w:rsidRPr="00146F6A">
        <w:rPr>
          <w:sz w:val="28"/>
        </w:rPr>
        <w:t xml:space="preserve"> </w:t>
      </w:r>
      <w:r>
        <w:rPr>
          <w:sz w:val="28"/>
        </w:rPr>
        <w:t>Решение о восстановлении учащегося оформляется соответствующим приказом директора Учреждени</w:t>
      </w:r>
      <w:r>
        <w:rPr>
          <w:sz w:val="28"/>
        </w:rPr>
        <w:t>я</w:t>
      </w:r>
    </w:p>
    <w:p w:rsidR="00146F6A" w:rsidRPr="00146F6A" w:rsidRDefault="00146F6A" w:rsidP="00146F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2471"/>
        </w:tabs>
        <w:ind w:right="128"/>
        <w:rPr>
          <w:sz w:val="28"/>
        </w:rPr>
      </w:pPr>
    </w:p>
    <w:sectPr w:rsidR="00146F6A" w:rsidRPr="00146F6A">
      <w:footerReference w:type="default" r:id="rId10"/>
      <w:pgSz w:w="11910" w:h="17350"/>
      <w:pgMar w:top="740" w:right="720" w:bottom="820" w:left="36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29" w:rsidRDefault="00EF4C29">
      <w:r>
        <w:separator/>
      </w:r>
    </w:p>
  </w:endnote>
  <w:endnote w:type="continuationSeparator" w:id="0">
    <w:p w:rsidR="00EF4C29" w:rsidRDefault="00EF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F6A" w:rsidRDefault="00146F6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7614B7CC" wp14:editId="13DBF962">
              <wp:simplePos x="0" y="0"/>
              <wp:positionH relativeFrom="page">
                <wp:posOffset>6917181</wp:posOffset>
              </wp:positionH>
              <wp:positionV relativeFrom="page">
                <wp:posOffset>10473943</wp:posOffset>
              </wp:positionV>
              <wp:extent cx="160020" cy="165735"/>
              <wp:effectExtent l="0" t="0" r="0" b="0"/>
              <wp:wrapNone/>
              <wp:docPr id="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6F6A" w:rsidRDefault="00146F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65pt;margin-top:824.7pt;width:12.6pt;height:13.0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uG+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" filled="f" stroked="f">
              <v:path arrowok="t"/>
              <v:textbox inset="0,0,0,0">
                <w:txbxContent>
                  <w:p w:rsidR="00146F6A" w:rsidRDefault="00146F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49" w:rsidRDefault="00900D6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31B8970E" wp14:editId="1187B461">
              <wp:simplePos x="0" y="0"/>
              <wp:positionH relativeFrom="page">
                <wp:posOffset>6917181</wp:posOffset>
              </wp:positionH>
              <wp:positionV relativeFrom="page">
                <wp:posOffset>10473943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2F49" w:rsidRDefault="00900D6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46F6A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4.65pt;margin-top:824.7pt;width:12.6pt;height:13.0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" filled="f" stroked="f">
              <v:path arrowok="t"/>
              <v:textbox inset="0,0,0,0">
                <w:txbxContent>
                  <w:p w:rsidR="00652F49" w:rsidRDefault="00900D6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46F6A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29" w:rsidRDefault="00EF4C29">
      <w:r>
        <w:separator/>
      </w:r>
    </w:p>
  </w:footnote>
  <w:footnote w:type="continuationSeparator" w:id="0">
    <w:p w:rsidR="00EF4C29" w:rsidRDefault="00EF4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841"/>
    <w:multiLevelType w:val="multilevel"/>
    <w:tmpl w:val="F3B27CF6"/>
    <w:lvl w:ilvl="0">
      <w:start w:val="3"/>
      <w:numFmt w:val="decimal"/>
      <w:lvlText w:val="%1"/>
      <w:lvlJc w:val="left"/>
      <w:pPr>
        <w:ind w:left="1056" w:hanging="7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5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706"/>
      </w:pPr>
      <w:rPr>
        <w:rFonts w:hint="default"/>
        <w:lang w:val="ru-RU" w:eastAsia="en-US" w:bidi="ar-SA"/>
      </w:rPr>
    </w:lvl>
  </w:abstractNum>
  <w:abstractNum w:abstractNumId="1">
    <w:nsid w:val="22571B65"/>
    <w:multiLevelType w:val="multilevel"/>
    <w:tmpl w:val="5018237E"/>
    <w:lvl w:ilvl="0">
      <w:start w:val="2"/>
      <w:numFmt w:val="decimal"/>
      <w:lvlText w:val="%1"/>
      <w:lvlJc w:val="left"/>
      <w:pPr>
        <w:ind w:left="225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7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6" w:hanging="9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4" w:hanging="9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0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932"/>
      </w:pPr>
      <w:rPr>
        <w:rFonts w:hint="default"/>
        <w:lang w:val="ru-RU" w:eastAsia="en-US" w:bidi="ar-SA"/>
      </w:rPr>
    </w:lvl>
  </w:abstractNum>
  <w:abstractNum w:abstractNumId="2">
    <w:nsid w:val="510E5E84"/>
    <w:multiLevelType w:val="multilevel"/>
    <w:tmpl w:val="F32A5BDA"/>
    <w:lvl w:ilvl="0">
      <w:start w:val="1"/>
      <w:numFmt w:val="decimal"/>
      <w:lvlText w:val="%1."/>
      <w:lvlJc w:val="left"/>
      <w:pPr>
        <w:ind w:left="5412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2F49"/>
    <w:rsid w:val="00146F6A"/>
    <w:rsid w:val="00652F49"/>
    <w:rsid w:val="00900D65"/>
    <w:rsid w:val="00B54DCD"/>
    <w:rsid w:val="00E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6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B54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6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B54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азиф</cp:lastModifiedBy>
  <cp:revision>3</cp:revision>
  <cp:lastPrinted>2025-11-12T08:14:00Z</cp:lastPrinted>
  <dcterms:created xsi:type="dcterms:W3CDTF">2025-11-12T08:08:00Z</dcterms:created>
  <dcterms:modified xsi:type="dcterms:W3CDTF">2026-01-23T06:50:00Z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iLovePDF</vt:lpwstr>
  </property>
</Properties>
</file>